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附件3</w:t>
      </w:r>
    </w:p>
    <w:p>
      <w:pPr>
        <w:spacing w:before="156" w:beforeLines="50" w:after="156" w:afterLines="50" w:line="74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遵义医学院附属口腔医院诊疗优惠单</w:t>
      </w:r>
    </w:p>
    <w:bookmarkEnd w:id="0"/>
    <w:p/>
    <w:tbl>
      <w:tblPr>
        <w:tblStyle w:val="3"/>
        <w:tblW w:w="10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520"/>
        <w:gridCol w:w="933"/>
        <w:gridCol w:w="1245"/>
        <w:gridCol w:w="146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就诊人姓名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就诊日期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962" w:type="dxa"/>
            <w:gridSpan w:val="5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诊疗科室</w:t>
            </w:r>
          </w:p>
        </w:tc>
        <w:tc>
          <w:tcPr>
            <w:tcW w:w="7962" w:type="dxa"/>
            <w:gridSpan w:val="5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诊疗项目名称</w:t>
            </w:r>
          </w:p>
        </w:tc>
        <w:tc>
          <w:tcPr>
            <w:tcW w:w="7962" w:type="dxa"/>
            <w:gridSpan w:val="5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诊疗单据号</w:t>
            </w:r>
          </w:p>
        </w:tc>
        <w:tc>
          <w:tcPr>
            <w:tcW w:w="7962" w:type="dxa"/>
            <w:gridSpan w:val="5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优惠折扣</w:t>
            </w:r>
          </w:p>
        </w:tc>
        <w:tc>
          <w:tcPr>
            <w:tcW w:w="7962" w:type="dxa"/>
            <w:gridSpan w:val="5"/>
            <w:shd w:val="clear" w:color="auto" w:fill="auto"/>
            <w:vAlign w:val="top"/>
          </w:tcPr>
          <w:p>
            <w:pPr>
              <w:spacing w:after="156" w:afterLines="50" w:line="700" w:lineRule="exact"/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○8折     ○7折     ○6折     ○5折  </w:t>
            </w:r>
          </w:p>
          <w:p>
            <w:pPr>
              <w:spacing w:after="156" w:afterLines="50" w:line="700" w:lineRule="exact"/>
              <w:ind w:firstLine="320" w:firstLineChars="1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○4折     ○3折     ○2折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院领导签字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</w:t>
            </w:r>
          </w:p>
        </w:tc>
        <w:tc>
          <w:tcPr>
            <w:tcW w:w="3264" w:type="dxa"/>
            <w:gridSpan w:val="2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主诊医生签字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经办人签字</w:t>
            </w:r>
          </w:p>
        </w:tc>
        <w:tc>
          <w:tcPr>
            <w:tcW w:w="3264" w:type="dxa"/>
            <w:gridSpan w:val="2"/>
            <w:shd w:val="clear" w:color="auto" w:fill="auto"/>
            <w:vAlign w:val="top"/>
          </w:tcPr>
          <w:p>
            <w:pPr>
              <w:spacing w:after="156" w:afterLines="50" w:line="70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备注：</w:t>
      </w:r>
      <w:r>
        <w:rPr>
          <w:rFonts w:hint="eastAsia" w:ascii="仿宋_GB2312" w:hAnsi="宋体" w:eastAsia="仿宋_GB2312"/>
          <w:sz w:val="32"/>
          <w:szCs w:val="32"/>
        </w:rPr>
        <w:t>此诊疗优惠单仅限低于8折折扣优惠人员填写。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5E45"/>
    <w:rsid w:val="169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2017-11-10T01:32:00Z</dcterms:created>
  <dc:creator>Administrator</dc:creator>
  <cp:lastModifiedBy>Administrator</cp:lastModifiedBy>
  <dcterms:modified xsi:type="dcterms:W3CDTF">2017-11-10T01:33:06Z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